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3CFB" w14:textId="77777777" w:rsidR="000957FA" w:rsidRDefault="00D43F9B">
      <w:pPr>
        <w:rPr>
          <w:b/>
          <w:color w:val="1F497D" w:themeColor="text2"/>
          <w:sz w:val="48"/>
          <w:szCs w:val="48"/>
        </w:rPr>
      </w:pPr>
      <w:r>
        <w:rPr>
          <w:b/>
          <w:color w:val="1F497D" w:themeColor="text2"/>
          <w:sz w:val="48"/>
          <w:szCs w:val="48"/>
        </w:rPr>
        <w:t xml:space="preserve">                   Listening in Two’s</w:t>
      </w:r>
    </w:p>
    <w:p w14:paraId="1F647866" w14:textId="7616F81C" w:rsidR="001D562F" w:rsidRPr="001D562F" w:rsidRDefault="001D562F">
      <w:pPr>
        <w:rPr>
          <w:b/>
          <w:color w:val="1F497D" w:themeColor="text2"/>
          <w:sz w:val="32"/>
          <w:szCs w:val="32"/>
        </w:rPr>
      </w:pPr>
      <w:r>
        <w:rPr>
          <w:b/>
          <w:color w:val="1F497D" w:themeColor="text2"/>
          <w:sz w:val="32"/>
          <w:szCs w:val="32"/>
        </w:rPr>
        <w:t xml:space="preserve">                                              20 Minutes</w:t>
      </w:r>
    </w:p>
    <w:p w14:paraId="6B551D2E" w14:textId="77777777" w:rsidR="00D43F9B" w:rsidRDefault="00D43F9B">
      <w:pPr>
        <w:rPr>
          <w:b/>
          <w:color w:val="1F497D" w:themeColor="text2"/>
          <w:sz w:val="48"/>
          <w:szCs w:val="48"/>
        </w:rPr>
      </w:pPr>
    </w:p>
    <w:p w14:paraId="3B4D7029" w14:textId="77777777" w:rsidR="00D43F9B" w:rsidRDefault="00D43F9B">
      <w:pPr>
        <w:rPr>
          <w:color w:val="1F497D" w:themeColor="text2"/>
          <w:sz w:val="28"/>
          <w:szCs w:val="28"/>
        </w:rPr>
      </w:pPr>
      <w:r>
        <w:rPr>
          <w:b/>
          <w:color w:val="1F497D" w:themeColor="text2"/>
          <w:sz w:val="28"/>
          <w:szCs w:val="28"/>
        </w:rPr>
        <w:t>A</w:t>
      </w:r>
      <w:r>
        <w:rPr>
          <w:color w:val="1F497D" w:themeColor="text2"/>
          <w:sz w:val="28"/>
          <w:szCs w:val="28"/>
        </w:rPr>
        <w:t xml:space="preserve"> is Listener</w:t>
      </w:r>
    </w:p>
    <w:p w14:paraId="24D4B7E0" w14:textId="77777777" w:rsidR="00D43F9B" w:rsidRDefault="00D43F9B">
      <w:pPr>
        <w:rPr>
          <w:color w:val="1F497D" w:themeColor="text2"/>
          <w:sz w:val="28"/>
          <w:szCs w:val="28"/>
        </w:rPr>
      </w:pPr>
      <w:r>
        <w:rPr>
          <w:b/>
          <w:color w:val="1F497D" w:themeColor="text2"/>
          <w:sz w:val="28"/>
          <w:szCs w:val="28"/>
        </w:rPr>
        <w:t>B</w:t>
      </w:r>
      <w:r>
        <w:rPr>
          <w:color w:val="1F497D" w:themeColor="text2"/>
          <w:sz w:val="28"/>
          <w:szCs w:val="28"/>
        </w:rPr>
        <w:t xml:space="preserve"> is Speaker</w:t>
      </w:r>
    </w:p>
    <w:p w14:paraId="0F9EE432" w14:textId="77777777" w:rsidR="00D43F9B" w:rsidRDefault="00D43F9B">
      <w:pPr>
        <w:rPr>
          <w:color w:val="1F497D" w:themeColor="text2"/>
          <w:sz w:val="28"/>
          <w:szCs w:val="28"/>
        </w:rPr>
      </w:pPr>
    </w:p>
    <w:p w14:paraId="5DA50125" w14:textId="77777777" w:rsidR="00D43F9B" w:rsidRDefault="00D43F9B">
      <w:pPr>
        <w:rPr>
          <w:color w:val="1F497D" w:themeColor="text2"/>
          <w:sz w:val="28"/>
          <w:szCs w:val="28"/>
        </w:rPr>
      </w:pPr>
    </w:p>
    <w:p w14:paraId="1E29BE03" w14:textId="56218F69" w:rsidR="00D43F9B" w:rsidRDefault="00D43F9B">
      <w:pPr>
        <w:rPr>
          <w:color w:val="1F497D" w:themeColor="text2"/>
          <w:sz w:val="28"/>
          <w:szCs w:val="28"/>
        </w:rPr>
      </w:pPr>
      <w:r>
        <w:rPr>
          <w:b/>
          <w:color w:val="1F497D" w:themeColor="text2"/>
          <w:sz w:val="28"/>
          <w:szCs w:val="28"/>
        </w:rPr>
        <w:t>The Speaker</w:t>
      </w:r>
      <w:r w:rsidR="00D97D67">
        <w:rPr>
          <w:color w:val="1F497D" w:themeColor="text2"/>
          <w:sz w:val="28"/>
          <w:szCs w:val="28"/>
        </w:rPr>
        <w:t xml:space="preserve"> will share for a maximum of </w:t>
      </w:r>
      <w:r w:rsidR="00D97D67" w:rsidRPr="00D97D67">
        <w:rPr>
          <w:b/>
          <w:color w:val="1F497D" w:themeColor="text2"/>
          <w:sz w:val="28"/>
          <w:szCs w:val="28"/>
        </w:rPr>
        <w:t>5</w:t>
      </w:r>
      <w:r w:rsidRPr="00D97D67">
        <w:rPr>
          <w:b/>
          <w:color w:val="1F497D" w:themeColor="text2"/>
          <w:sz w:val="28"/>
          <w:szCs w:val="28"/>
        </w:rPr>
        <w:t xml:space="preserve"> </w:t>
      </w:r>
      <w:r>
        <w:rPr>
          <w:color w:val="1F497D" w:themeColor="text2"/>
          <w:sz w:val="28"/>
          <w:szCs w:val="28"/>
        </w:rPr>
        <w:t>minutes something of importance or significance for them.</w:t>
      </w:r>
    </w:p>
    <w:p w14:paraId="426B3D33" w14:textId="77777777" w:rsidR="00D43F9B" w:rsidRDefault="00D43F9B">
      <w:pPr>
        <w:rPr>
          <w:color w:val="1F497D" w:themeColor="text2"/>
          <w:sz w:val="28"/>
          <w:szCs w:val="28"/>
        </w:rPr>
      </w:pPr>
    </w:p>
    <w:p w14:paraId="2717ABA4" w14:textId="77777777" w:rsidR="00D43F9B" w:rsidRDefault="00D43F9B">
      <w:pPr>
        <w:rPr>
          <w:color w:val="1F497D" w:themeColor="text2"/>
          <w:sz w:val="28"/>
          <w:szCs w:val="28"/>
        </w:rPr>
      </w:pPr>
      <w:r>
        <w:rPr>
          <w:b/>
          <w:color w:val="1F497D" w:themeColor="text2"/>
          <w:sz w:val="28"/>
          <w:szCs w:val="28"/>
        </w:rPr>
        <w:t>The Listener</w:t>
      </w:r>
      <w:r>
        <w:rPr>
          <w:color w:val="1F497D" w:themeColor="text2"/>
          <w:sz w:val="28"/>
          <w:szCs w:val="28"/>
        </w:rPr>
        <w:t xml:space="preserve"> will not interrupt unless to ask </w:t>
      </w:r>
      <w:r w:rsidR="00994C9B">
        <w:rPr>
          <w:b/>
          <w:color w:val="1F497D" w:themeColor="text2"/>
          <w:sz w:val="28"/>
          <w:szCs w:val="28"/>
        </w:rPr>
        <w:t>B</w:t>
      </w:r>
      <w:r>
        <w:rPr>
          <w:color w:val="1F497D" w:themeColor="text2"/>
          <w:sz w:val="28"/>
          <w:szCs w:val="28"/>
        </w:rPr>
        <w:t xml:space="preserve"> to clarify what they have said.</w:t>
      </w:r>
    </w:p>
    <w:p w14:paraId="52206B73" w14:textId="77777777" w:rsidR="00D43F9B" w:rsidRDefault="00D43F9B">
      <w:pPr>
        <w:rPr>
          <w:color w:val="1F497D" w:themeColor="text2"/>
          <w:sz w:val="28"/>
          <w:szCs w:val="28"/>
        </w:rPr>
      </w:pPr>
    </w:p>
    <w:p w14:paraId="40C6EF72" w14:textId="77777777" w:rsidR="00D43F9B" w:rsidRDefault="00D43F9B">
      <w:pPr>
        <w:rPr>
          <w:color w:val="1F497D" w:themeColor="text2"/>
          <w:sz w:val="28"/>
          <w:szCs w:val="28"/>
        </w:rPr>
      </w:pPr>
      <w:r>
        <w:rPr>
          <w:color w:val="1F497D" w:themeColor="text2"/>
          <w:sz w:val="28"/>
          <w:szCs w:val="28"/>
        </w:rPr>
        <w:t xml:space="preserve">When </w:t>
      </w:r>
      <w:r>
        <w:rPr>
          <w:b/>
          <w:color w:val="1F497D" w:themeColor="text2"/>
          <w:sz w:val="28"/>
          <w:szCs w:val="28"/>
        </w:rPr>
        <w:t xml:space="preserve">B </w:t>
      </w:r>
      <w:r>
        <w:rPr>
          <w:color w:val="1F497D" w:themeColor="text2"/>
          <w:sz w:val="28"/>
          <w:szCs w:val="28"/>
        </w:rPr>
        <w:t xml:space="preserve">has finished sharing, </w:t>
      </w:r>
      <w:r>
        <w:rPr>
          <w:b/>
          <w:color w:val="1F497D" w:themeColor="text2"/>
          <w:sz w:val="28"/>
          <w:szCs w:val="28"/>
        </w:rPr>
        <w:t xml:space="preserve">A </w:t>
      </w:r>
      <w:r w:rsidRPr="00D43F9B">
        <w:rPr>
          <w:color w:val="1F497D" w:themeColor="text2"/>
          <w:sz w:val="28"/>
          <w:szCs w:val="28"/>
        </w:rPr>
        <w:t>will ask in turn the following questions:</w:t>
      </w:r>
    </w:p>
    <w:p w14:paraId="2ADCCBFF" w14:textId="77777777" w:rsidR="00D43F9B" w:rsidRDefault="00D43F9B">
      <w:pPr>
        <w:rPr>
          <w:color w:val="1F497D" w:themeColor="text2"/>
          <w:sz w:val="28"/>
          <w:szCs w:val="28"/>
        </w:rPr>
      </w:pPr>
    </w:p>
    <w:p w14:paraId="738AB878" w14:textId="77777777" w:rsidR="00D43F9B" w:rsidRDefault="00D43F9B">
      <w:pPr>
        <w:rPr>
          <w:b/>
          <w:i/>
          <w:color w:val="1F497D" w:themeColor="text2"/>
          <w:sz w:val="28"/>
          <w:szCs w:val="28"/>
        </w:rPr>
      </w:pPr>
      <w:r>
        <w:rPr>
          <w:b/>
          <w:i/>
          <w:color w:val="1F497D" w:themeColor="text2"/>
          <w:sz w:val="28"/>
          <w:szCs w:val="28"/>
        </w:rPr>
        <w:t>What is the most important part of what you have shared?</w:t>
      </w:r>
    </w:p>
    <w:p w14:paraId="2BD3D4B2" w14:textId="77777777" w:rsidR="00D43F9B" w:rsidRDefault="00D43F9B">
      <w:pPr>
        <w:rPr>
          <w:b/>
          <w:i/>
          <w:color w:val="1F497D" w:themeColor="text2"/>
          <w:sz w:val="28"/>
          <w:szCs w:val="28"/>
        </w:rPr>
      </w:pPr>
      <w:r>
        <w:rPr>
          <w:b/>
          <w:i/>
          <w:color w:val="1F497D" w:themeColor="text2"/>
          <w:sz w:val="28"/>
          <w:szCs w:val="28"/>
        </w:rPr>
        <w:t>What action, if any, do you want to take in the light of this?</w:t>
      </w:r>
    </w:p>
    <w:p w14:paraId="7893894D" w14:textId="77777777" w:rsidR="00D43F9B" w:rsidRDefault="00D43F9B">
      <w:pPr>
        <w:rPr>
          <w:b/>
          <w:i/>
          <w:color w:val="1F497D" w:themeColor="text2"/>
          <w:sz w:val="28"/>
          <w:szCs w:val="28"/>
        </w:rPr>
      </w:pPr>
      <w:r>
        <w:rPr>
          <w:b/>
          <w:i/>
          <w:color w:val="1F497D" w:themeColor="text2"/>
          <w:sz w:val="28"/>
          <w:szCs w:val="28"/>
        </w:rPr>
        <w:t>Would you like to pray about the action you are going to take?</w:t>
      </w:r>
    </w:p>
    <w:p w14:paraId="4F074A9B" w14:textId="77777777" w:rsidR="00D43F9B" w:rsidRDefault="00D43F9B">
      <w:pPr>
        <w:rPr>
          <w:b/>
          <w:i/>
          <w:color w:val="1F497D" w:themeColor="text2"/>
          <w:sz w:val="28"/>
          <w:szCs w:val="28"/>
        </w:rPr>
      </w:pPr>
    </w:p>
    <w:p w14:paraId="65C5EB0E" w14:textId="77777777" w:rsidR="00D43F9B" w:rsidRDefault="00D43F9B">
      <w:pPr>
        <w:rPr>
          <w:color w:val="1F497D" w:themeColor="text2"/>
          <w:sz w:val="28"/>
          <w:szCs w:val="28"/>
        </w:rPr>
      </w:pPr>
      <w:r>
        <w:rPr>
          <w:b/>
          <w:color w:val="1F497D" w:themeColor="text2"/>
          <w:sz w:val="28"/>
          <w:szCs w:val="28"/>
        </w:rPr>
        <w:t>A</w:t>
      </w:r>
      <w:r>
        <w:rPr>
          <w:color w:val="1F497D" w:themeColor="text2"/>
          <w:sz w:val="28"/>
          <w:szCs w:val="28"/>
        </w:rPr>
        <w:t xml:space="preserve"> will summarize and reflect back the answer to the first two questions.</w:t>
      </w:r>
    </w:p>
    <w:p w14:paraId="74D7749D" w14:textId="77777777" w:rsidR="00D43F9B" w:rsidRDefault="00D43F9B">
      <w:pPr>
        <w:rPr>
          <w:color w:val="1F497D" w:themeColor="text2"/>
          <w:sz w:val="28"/>
          <w:szCs w:val="28"/>
        </w:rPr>
      </w:pPr>
    </w:p>
    <w:p w14:paraId="08A1A6E5" w14:textId="77777777" w:rsidR="00D43F9B" w:rsidRDefault="00D43F9B">
      <w:pPr>
        <w:rPr>
          <w:b/>
          <w:color w:val="1F497D" w:themeColor="text2"/>
          <w:sz w:val="28"/>
          <w:szCs w:val="28"/>
        </w:rPr>
      </w:pPr>
      <w:r>
        <w:rPr>
          <w:color w:val="1F497D" w:themeColor="text2"/>
          <w:sz w:val="28"/>
          <w:szCs w:val="28"/>
        </w:rPr>
        <w:t xml:space="preserve">Before praying, check out if one or both of you are going to pray.  Make the focus of the prayer that God will give wisdom and power to the action decided upon by </w:t>
      </w:r>
      <w:r>
        <w:rPr>
          <w:b/>
          <w:color w:val="1F497D" w:themeColor="text2"/>
          <w:sz w:val="28"/>
          <w:szCs w:val="28"/>
        </w:rPr>
        <w:t>the Speaker.</w:t>
      </w:r>
    </w:p>
    <w:p w14:paraId="3C8C5C69" w14:textId="77777777" w:rsidR="00D43F9B" w:rsidRDefault="00D43F9B">
      <w:pPr>
        <w:rPr>
          <w:b/>
          <w:color w:val="1F497D" w:themeColor="text2"/>
          <w:sz w:val="28"/>
          <w:szCs w:val="28"/>
        </w:rPr>
      </w:pPr>
    </w:p>
    <w:p w14:paraId="6FC1EAFA" w14:textId="2DB0E782" w:rsidR="000830C6" w:rsidRDefault="00D43F9B">
      <w:pPr>
        <w:rPr>
          <w:color w:val="1F497D" w:themeColor="text2"/>
          <w:sz w:val="28"/>
          <w:szCs w:val="28"/>
        </w:rPr>
      </w:pPr>
      <w:r>
        <w:rPr>
          <w:color w:val="1F497D" w:themeColor="text2"/>
          <w:sz w:val="28"/>
          <w:szCs w:val="28"/>
        </w:rPr>
        <w:t>When you have finished, change roles and complete the process again.</w:t>
      </w:r>
    </w:p>
    <w:p w14:paraId="76AE241D" w14:textId="77777777" w:rsidR="000830C6" w:rsidRDefault="000830C6">
      <w:pPr>
        <w:rPr>
          <w:color w:val="1F497D" w:themeColor="text2"/>
          <w:sz w:val="28"/>
          <w:szCs w:val="28"/>
        </w:rPr>
      </w:pPr>
      <w:r>
        <w:rPr>
          <w:color w:val="1F497D" w:themeColor="text2"/>
          <w:sz w:val="28"/>
          <w:szCs w:val="28"/>
        </w:rPr>
        <w:br w:type="page"/>
      </w:r>
    </w:p>
    <w:p w14:paraId="2600E78A" w14:textId="61034ECF" w:rsidR="000830C6" w:rsidRPr="006549EA" w:rsidRDefault="000830C6" w:rsidP="000830C6">
      <w:pPr>
        <w:rPr>
          <w:b/>
          <w:sz w:val="48"/>
          <w:szCs w:val="48"/>
        </w:rPr>
      </w:pPr>
      <w:r>
        <w:rPr>
          <w:b/>
          <w:sz w:val="48"/>
          <w:szCs w:val="48"/>
        </w:rPr>
        <w:lastRenderedPageBreak/>
        <w:t xml:space="preserve">                  </w:t>
      </w:r>
      <w:bookmarkStart w:id="0" w:name="_GoBack"/>
      <w:bookmarkEnd w:id="0"/>
      <w:r>
        <w:rPr>
          <w:b/>
          <w:sz w:val="48"/>
          <w:szCs w:val="48"/>
        </w:rPr>
        <w:t>Listening For Healing</w:t>
      </w:r>
    </w:p>
    <w:p w14:paraId="0BBF5C59" w14:textId="77777777" w:rsidR="000830C6" w:rsidRPr="004B5BEE" w:rsidRDefault="000830C6" w:rsidP="000830C6">
      <w:pPr>
        <w:rPr>
          <w:sz w:val="28"/>
          <w:szCs w:val="28"/>
        </w:rPr>
      </w:pPr>
      <w:r>
        <w:rPr>
          <w:b/>
          <w:sz w:val="36"/>
          <w:szCs w:val="36"/>
        </w:rPr>
        <w:t xml:space="preserve">                                       </w:t>
      </w:r>
      <w:r>
        <w:rPr>
          <w:sz w:val="28"/>
          <w:szCs w:val="28"/>
        </w:rPr>
        <w:t>10 minutes</w:t>
      </w:r>
    </w:p>
    <w:p w14:paraId="4746732F" w14:textId="77777777" w:rsidR="000830C6" w:rsidRDefault="000830C6" w:rsidP="000830C6">
      <w:pPr>
        <w:rPr>
          <w:b/>
          <w:sz w:val="28"/>
          <w:szCs w:val="28"/>
        </w:rPr>
      </w:pPr>
    </w:p>
    <w:p w14:paraId="74BDBC65" w14:textId="77777777" w:rsidR="000830C6" w:rsidRPr="00FB11D0" w:rsidRDefault="000830C6" w:rsidP="000830C6">
      <w:pPr>
        <w:rPr>
          <w:sz w:val="32"/>
          <w:szCs w:val="32"/>
        </w:rPr>
      </w:pPr>
      <w:r w:rsidRPr="00FB11D0">
        <w:rPr>
          <w:sz w:val="32"/>
          <w:szCs w:val="32"/>
        </w:rPr>
        <w:t>This will take the form of a healing prayer opportunity.   In groups of 2 we will both have an opportunity to use the reflective style of listening prayer demonstrated by Jesus in Mark 1.</w:t>
      </w:r>
    </w:p>
    <w:p w14:paraId="2DF1653B" w14:textId="77777777" w:rsidR="000830C6" w:rsidRPr="00FB11D0" w:rsidRDefault="000830C6" w:rsidP="000830C6">
      <w:pPr>
        <w:rPr>
          <w:sz w:val="32"/>
          <w:szCs w:val="32"/>
        </w:rPr>
      </w:pPr>
    </w:p>
    <w:p w14:paraId="20C549B3" w14:textId="77777777" w:rsidR="000830C6" w:rsidRDefault="000830C6" w:rsidP="000830C6">
      <w:pPr>
        <w:rPr>
          <w:sz w:val="32"/>
          <w:szCs w:val="32"/>
        </w:rPr>
      </w:pPr>
      <w:r w:rsidRPr="00FB11D0">
        <w:rPr>
          <w:sz w:val="32"/>
          <w:szCs w:val="32"/>
        </w:rPr>
        <w:t>The</w:t>
      </w:r>
      <w:r w:rsidRPr="00FB11D0">
        <w:rPr>
          <w:b/>
          <w:sz w:val="32"/>
          <w:szCs w:val="32"/>
        </w:rPr>
        <w:t xml:space="preserve"> Speaker</w:t>
      </w:r>
      <w:r w:rsidRPr="00FB11D0">
        <w:rPr>
          <w:sz w:val="32"/>
          <w:szCs w:val="32"/>
        </w:rPr>
        <w:t xml:space="preserve"> will briefly sha</w:t>
      </w:r>
      <w:r>
        <w:rPr>
          <w:sz w:val="32"/>
          <w:szCs w:val="32"/>
        </w:rPr>
        <w:t>re their healing prayer request.</w:t>
      </w:r>
    </w:p>
    <w:p w14:paraId="4BA91385" w14:textId="77777777" w:rsidR="000830C6" w:rsidRDefault="000830C6" w:rsidP="000830C6">
      <w:pPr>
        <w:rPr>
          <w:sz w:val="32"/>
          <w:szCs w:val="32"/>
        </w:rPr>
      </w:pPr>
    </w:p>
    <w:p w14:paraId="305EB7B3" w14:textId="77777777" w:rsidR="000830C6" w:rsidRDefault="000830C6" w:rsidP="000830C6">
      <w:pPr>
        <w:rPr>
          <w:sz w:val="32"/>
          <w:szCs w:val="32"/>
        </w:rPr>
      </w:pPr>
      <w:r>
        <w:rPr>
          <w:sz w:val="32"/>
          <w:szCs w:val="32"/>
        </w:rPr>
        <w:t>T</w:t>
      </w:r>
      <w:r w:rsidRPr="00FB11D0">
        <w:rPr>
          <w:sz w:val="32"/>
          <w:szCs w:val="32"/>
        </w:rPr>
        <w:t xml:space="preserve">he </w:t>
      </w:r>
      <w:r w:rsidRPr="00FB11D0">
        <w:rPr>
          <w:b/>
          <w:sz w:val="32"/>
          <w:szCs w:val="32"/>
        </w:rPr>
        <w:t xml:space="preserve">Listener </w:t>
      </w:r>
      <w:r w:rsidRPr="00FB11D0">
        <w:rPr>
          <w:sz w:val="32"/>
          <w:szCs w:val="32"/>
        </w:rPr>
        <w:t>will reflect back the essence of that prayer request</w:t>
      </w:r>
      <w:r>
        <w:rPr>
          <w:sz w:val="32"/>
          <w:szCs w:val="32"/>
        </w:rPr>
        <w:t>.</w:t>
      </w:r>
    </w:p>
    <w:p w14:paraId="3CBA1476" w14:textId="77777777" w:rsidR="000830C6" w:rsidRDefault="000830C6" w:rsidP="000830C6">
      <w:pPr>
        <w:rPr>
          <w:sz w:val="32"/>
          <w:szCs w:val="32"/>
        </w:rPr>
      </w:pPr>
    </w:p>
    <w:p w14:paraId="49AFC2D1" w14:textId="77777777" w:rsidR="000830C6" w:rsidRDefault="000830C6" w:rsidP="000830C6">
      <w:pPr>
        <w:rPr>
          <w:sz w:val="32"/>
          <w:szCs w:val="32"/>
        </w:rPr>
      </w:pPr>
      <w:r w:rsidRPr="00FB11D0">
        <w:rPr>
          <w:sz w:val="32"/>
          <w:szCs w:val="32"/>
        </w:rPr>
        <w:t>The</w:t>
      </w:r>
      <w:r w:rsidRPr="00FB11D0">
        <w:rPr>
          <w:b/>
          <w:sz w:val="32"/>
          <w:szCs w:val="32"/>
        </w:rPr>
        <w:t xml:space="preserve"> Speaker</w:t>
      </w:r>
      <w:r w:rsidRPr="00FB11D0">
        <w:rPr>
          <w:sz w:val="32"/>
          <w:szCs w:val="32"/>
        </w:rPr>
        <w:t xml:space="preserve"> is free to develop or change their request in response.   </w:t>
      </w:r>
    </w:p>
    <w:p w14:paraId="76D19E7E" w14:textId="77777777" w:rsidR="000830C6" w:rsidRDefault="000830C6" w:rsidP="000830C6">
      <w:pPr>
        <w:rPr>
          <w:sz w:val="32"/>
          <w:szCs w:val="32"/>
        </w:rPr>
      </w:pPr>
    </w:p>
    <w:p w14:paraId="62BA4E6B" w14:textId="77777777" w:rsidR="000830C6" w:rsidRPr="00FB11D0" w:rsidRDefault="000830C6" w:rsidP="000830C6">
      <w:pPr>
        <w:rPr>
          <w:sz w:val="32"/>
          <w:szCs w:val="32"/>
        </w:rPr>
      </w:pPr>
      <w:r w:rsidRPr="00FB11D0">
        <w:rPr>
          <w:sz w:val="32"/>
          <w:szCs w:val="32"/>
        </w:rPr>
        <w:t xml:space="preserve">In conclusion the </w:t>
      </w:r>
      <w:r w:rsidRPr="00FB11D0">
        <w:rPr>
          <w:b/>
          <w:sz w:val="32"/>
          <w:szCs w:val="32"/>
        </w:rPr>
        <w:t>Listener</w:t>
      </w:r>
      <w:r>
        <w:rPr>
          <w:b/>
          <w:sz w:val="32"/>
          <w:szCs w:val="32"/>
        </w:rPr>
        <w:t xml:space="preserve"> will</w:t>
      </w:r>
      <w:r w:rsidRPr="00FB11D0">
        <w:rPr>
          <w:b/>
          <w:sz w:val="32"/>
          <w:szCs w:val="32"/>
        </w:rPr>
        <w:t xml:space="preserve"> </w:t>
      </w:r>
      <w:r w:rsidRPr="00FB11D0">
        <w:rPr>
          <w:sz w:val="32"/>
          <w:szCs w:val="32"/>
        </w:rPr>
        <w:t xml:space="preserve">lay hands on the </w:t>
      </w:r>
      <w:r w:rsidRPr="00FB11D0">
        <w:rPr>
          <w:b/>
          <w:sz w:val="32"/>
          <w:szCs w:val="32"/>
        </w:rPr>
        <w:t>Speaker</w:t>
      </w:r>
      <w:r w:rsidRPr="00FB11D0">
        <w:rPr>
          <w:sz w:val="32"/>
          <w:szCs w:val="32"/>
        </w:rPr>
        <w:t xml:space="preserve"> and pray for the healing request </w:t>
      </w:r>
      <w:r w:rsidRPr="00E216C3">
        <w:rPr>
          <w:color w:val="0000FF"/>
          <w:sz w:val="32"/>
          <w:szCs w:val="32"/>
        </w:rPr>
        <w:t xml:space="preserve">using as many of the </w:t>
      </w:r>
      <w:r w:rsidRPr="00E216C3">
        <w:rPr>
          <w:b/>
          <w:color w:val="0000FF"/>
          <w:sz w:val="32"/>
          <w:szCs w:val="32"/>
        </w:rPr>
        <w:t>Speaker’s</w:t>
      </w:r>
      <w:r w:rsidRPr="00E216C3">
        <w:rPr>
          <w:color w:val="0000FF"/>
          <w:sz w:val="32"/>
          <w:szCs w:val="32"/>
        </w:rPr>
        <w:t xml:space="preserve"> words as they think appropriate</w:t>
      </w:r>
      <w:r w:rsidRPr="00FB11D0">
        <w:rPr>
          <w:sz w:val="32"/>
          <w:szCs w:val="32"/>
        </w:rPr>
        <w:t>.</w:t>
      </w:r>
    </w:p>
    <w:p w14:paraId="205F4873" w14:textId="77777777" w:rsidR="000830C6" w:rsidRPr="00FB11D0" w:rsidRDefault="000830C6" w:rsidP="000830C6">
      <w:pPr>
        <w:rPr>
          <w:sz w:val="32"/>
          <w:szCs w:val="32"/>
        </w:rPr>
      </w:pPr>
    </w:p>
    <w:p w14:paraId="026B14A2" w14:textId="77777777" w:rsidR="000830C6" w:rsidRPr="00FB11D0" w:rsidRDefault="000830C6" w:rsidP="000830C6">
      <w:pPr>
        <w:rPr>
          <w:sz w:val="32"/>
          <w:szCs w:val="32"/>
        </w:rPr>
      </w:pPr>
      <w:r w:rsidRPr="00FB11D0">
        <w:rPr>
          <w:sz w:val="32"/>
          <w:szCs w:val="32"/>
        </w:rPr>
        <w:t>When both of you have prayed you may wish to share any reflections on that way of praying.</w:t>
      </w:r>
    </w:p>
    <w:p w14:paraId="27D83D35" w14:textId="77777777" w:rsidR="00D43F9B" w:rsidRPr="00D43F9B" w:rsidRDefault="00D43F9B">
      <w:pPr>
        <w:rPr>
          <w:color w:val="1F497D" w:themeColor="text2"/>
          <w:sz w:val="28"/>
          <w:szCs w:val="28"/>
        </w:rPr>
      </w:pPr>
    </w:p>
    <w:p w14:paraId="7D6079EB" w14:textId="77777777" w:rsidR="00D43F9B" w:rsidRDefault="00D43F9B">
      <w:pPr>
        <w:rPr>
          <w:b/>
          <w:color w:val="1F497D" w:themeColor="text2"/>
          <w:sz w:val="28"/>
          <w:szCs w:val="28"/>
        </w:rPr>
      </w:pPr>
    </w:p>
    <w:p w14:paraId="79322B5F" w14:textId="77777777" w:rsidR="00D43F9B" w:rsidRPr="00D43F9B" w:rsidRDefault="00D43F9B">
      <w:pPr>
        <w:rPr>
          <w:b/>
          <w:color w:val="1F497D" w:themeColor="text2"/>
          <w:sz w:val="28"/>
          <w:szCs w:val="28"/>
        </w:rPr>
      </w:pPr>
    </w:p>
    <w:sectPr w:rsidR="00D43F9B" w:rsidRPr="00D43F9B" w:rsidSect="008D58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9B"/>
    <w:rsid w:val="000830C6"/>
    <w:rsid w:val="000957FA"/>
    <w:rsid w:val="00180F08"/>
    <w:rsid w:val="001D562F"/>
    <w:rsid w:val="008D5899"/>
    <w:rsid w:val="00994C9B"/>
    <w:rsid w:val="00D43F9B"/>
    <w:rsid w:val="00D9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B5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2017-11-07T11:11:00Z</dcterms:created>
  <dcterms:modified xsi:type="dcterms:W3CDTF">2017-11-07T11:11:00Z</dcterms:modified>
</cp:coreProperties>
</file>